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4A308" w14:textId="29B71686" w:rsidR="00E87D66" w:rsidRPr="00AD6838" w:rsidRDefault="00E87D66" w:rsidP="00AD6838">
      <w:pPr>
        <w:spacing w:line="480" w:lineRule="auto"/>
        <w:rPr>
          <w:rFonts w:ascii="Times New Roman" w:hAnsi="Times New Roman" w:cs="Times New Roman"/>
          <w:sz w:val="24"/>
          <w:szCs w:val="24"/>
        </w:rPr>
      </w:pPr>
    </w:p>
    <w:p w14:paraId="79085C47" w14:textId="50C90581" w:rsidR="00564F03" w:rsidRPr="00AD6838" w:rsidRDefault="00564F03" w:rsidP="00AD6838">
      <w:pPr>
        <w:spacing w:line="480" w:lineRule="auto"/>
        <w:rPr>
          <w:rFonts w:ascii="Times New Roman" w:hAnsi="Times New Roman" w:cs="Times New Roman"/>
          <w:sz w:val="24"/>
          <w:szCs w:val="24"/>
        </w:rPr>
      </w:pPr>
    </w:p>
    <w:p w14:paraId="4AE50D7D" w14:textId="77777777" w:rsidR="00564F03" w:rsidRPr="00AD6838" w:rsidRDefault="00564F03" w:rsidP="00AD6838">
      <w:pPr>
        <w:spacing w:line="480" w:lineRule="auto"/>
        <w:rPr>
          <w:rFonts w:ascii="Times New Roman" w:hAnsi="Times New Roman" w:cs="Times New Roman"/>
          <w:sz w:val="24"/>
          <w:szCs w:val="24"/>
        </w:rPr>
      </w:pPr>
    </w:p>
    <w:p w14:paraId="6609BF02" w14:textId="1EF1AB10" w:rsidR="00564F03" w:rsidRPr="00AD6838" w:rsidRDefault="00564F03" w:rsidP="00AD6838">
      <w:pPr>
        <w:spacing w:line="480" w:lineRule="auto"/>
        <w:rPr>
          <w:rFonts w:ascii="Times New Roman" w:hAnsi="Times New Roman" w:cs="Times New Roman"/>
          <w:sz w:val="24"/>
          <w:szCs w:val="24"/>
        </w:rPr>
      </w:pPr>
    </w:p>
    <w:p w14:paraId="41EAD1BA" w14:textId="0693A4D5" w:rsidR="00564F03" w:rsidRDefault="00493DDA" w:rsidP="004379E4">
      <w:pPr>
        <w:tabs>
          <w:tab w:val="left" w:pos="4185"/>
        </w:tabs>
        <w:spacing w:line="480" w:lineRule="auto"/>
        <w:jc w:val="center"/>
        <w:rPr>
          <w:rFonts w:ascii="Times New Roman" w:hAnsi="Times New Roman" w:cs="Times New Roman"/>
          <w:b/>
          <w:bCs/>
          <w:sz w:val="24"/>
          <w:szCs w:val="24"/>
        </w:rPr>
      </w:pPr>
      <w:r w:rsidRPr="00AD6838">
        <w:rPr>
          <w:rFonts w:ascii="Times New Roman" w:hAnsi="Times New Roman" w:cs="Times New Roman"/>
          <w:b/>
          <w:bCs/>
          <w:sz w:val="24"/>
          <w:szCs w:val="24"/>
        </w:rPr>
        <w:t>Review on International Trade and their Comparative Advantage</w:t>
      </w:r>
    </w:p>
    <w:p w14:paraId="6927467C" w14:textId="77777777" w:rsidR="004379E4" w:rsidRPr="004379E4" w:rsidRDefault="004379E4" w:rsidP="004379E4">
      <w:pPr>
        <w:tabs>
          <w:tab w:val="left" w:pos="4185"/>
        </w:tabs>
        <w:spacing w:line="480" w:lineRule="auto"/>
        <w:jc w:val="center"/>
        <w:rPr>
          <w:rFonts w:ascii="Times New Roman" w:hAnsi="Times New Roman" w:cs="Times New Roman"/>
          <w:b/>
          <w:bCs/>
          <w:sz w:val="24"/>
          <w:szCs w:val="24"/>
        </w:rPr>
      </w:pPr>
    </w:p>
    <w:p w14:paraId="13140448" w14:textId="01F5026C" w:rsidR="00564F03" w:rsidRPr="00AD6838" w:rsidRDefault="00564F03" w:rsidP="00AD6838">
      <w:pPr>
        <w:spacing w:line="480" w:lineRule="auto"/>
        <w:rPr>
          <w:rFonts w:ascii="Times New Roman" w:hAnsi="Times New Roman" w:cs="Times New Roman"/>
          <w:b/>
          <w:bCs/>
          <w:sz w:val="24"/>
          <w:szCs w:val="24"/>
        </w:rPr>
      </w:pPr>
    </w:p>
    <w:p w14:paraId="2F6A888E" w14:textId="25058695" w:rsidR="00564F03" w:rsidRPr="00AD6838" w:rsidRDefault="00564F03" w:rsidP="00AD6838">
      <w:pPr>
        <w:spacing w:line="480" w:lineRule="auto"/>
        <w:rPr>
          <w:rFonts w:ascii="Times New Roman" w:hAnsi="Times New Roman" w:cs="Times New Roman"/>
          <w:b/>
          <w:bCs/>
          <w:sz w:val="24"/>
          <w:szCs w:val="24"/>
        </w:rPr>
      </w:pPr>
    </w:p>
    <w:p w14:paraId="4BF4ACE8" w14:textId="77777777" w:rsidR="00564F03" w:rsidRPr="00AD6838" w:rsidRDefault="00493DDA" w:rsidP="00AD6838">
      <w:pPr>
        <w:spacing w:line="480" w:lineRule="auto"/>
        <w:jc w:val="center"/>
        <w:rPr>
          <w:rFonts w:ascii="Times New Roman" w:hAnsi="Times New Roman" w:cs="Times New Roman"/>
          <w:sz w:val="24"/>
          <w:szCs w:val="24"/>
        </w:rPr>
      </w:pPr>
      <w:r w:rsidRPr="00AD6838">
        <w:rPr>
          <w:rFonts w:ascii="Times New Roman" w:hAnsi="Times New Roman" w:cs="Times New Roman"/>
          <w:sz w:val="24"/>
          <w:szCs w:val="24"/>
        </w:rPr>
        <w:t>Student’s Name</w:t>
      </w:r>
    </w:p>
    <w:p w14:paraId="049A2776" w14:textId="77777777" w:rsidR="00564F03" w:rsidRPr="00AD6838" w:rsidRDefault="00493DDA" w:rsidP="00AD6838">
      <w:pPr>
        <w:spacing w:line="480" w:lineRule="auto"/>
        <w:jc w:val="center"/>
        <w:rPr>
          <w:rFonts w:ascii="Times New Roman" w:hAnsi="Times New Roman" w:cs="Times New Roman"/>
          <w:sz w:val="24"/>
          <w:szCs w:val="24"/>
        </w:rPr>
      </w:pPr>
      <w:r w:rsidRPr="00AD6838">
        <w:rPr>
          <w:rFonts w:ascii="Times New Roman" w:hAnsi="Times New Roman" w:cs="Times New Roman"/>
          <w:sz w:val="24"/>
          <w:szCs w:val="24"/>
        </w:rPr>
        <w:t>Institutional Affiliation</w:t>
      </w:r>
    </w:p>
    <w:p w14:paraId="28E891EA" w14:textId="77777777" w:rsidR="00564F03" w:rsidRPr="00AD6838" w:rsidRDefault="00493DDA" w:rsidP="00AD6838">
      <w:pPr>
        <w:spacing w:line="480" w:lineRule="auto"/>
        <w:jc w:val="center"/>
        <w:rPr>
          <w:rFonts w:ascii="Times New Roman" w:hAnsi="Times New Roman" w:cs="Times New Roman"/>
          <w:sz w:val="24"/>
          <w:szCs w:val="24"/>
        </w:rPr>
      </w:pPr>
      <w:r w:rsidRPr="00AD6838">
        <w:rPr>
          <w:rFonts w:ascii="Times New Roman" w:hAnsi="Times New Roman" w:cs="Times New Roman"/>
          <w:sz w:val="24"/>
          <w:szCs w:val="24"/>
        </w:rPr>
        <w:t>Course Name and Number</w:t>
      </w:r>
    </w:p>
    <w:p w14:paraId="7D3292C0" w14:textId="77777777" w:rsidR="00564F03" w:rsidRPr="00AD6838" w:rsidRDefault="00493DDA" w:rsidP="00AD6838">
      <w:pPr>
        <w:spacing w:line="480" w:lineRule="auto"/>
        <w:jc w:val="center"/>
        <w:rPr>
          <w:rFonts w:ascii="Times New Roman" w:hAnsi="Times New Roman" w:cs="Times New Roman"/>
          <w:sz w:val="24"/>
          <w:szCs w:val="24"/>
        </w:rPr>
      </w:pPr>
      <w:r w:rsidRPr="00AD6838">
        <w:rPr>
          <w:rFonts w:ascii="Times New Roman" w:hAnsi="Times New Roman" w:cs="Times New Roman"/>
          <w:sz w:val="24"/>
          <w:szCs w:val="24"/>
        </w:rPr>
        <w:t>Instructor’s Name</w:t>
      </w:r>
    </w:p>
    <w:p w14:paraId="1834BA4D" w14:textId="77777777" w:rsidR="00564F03" w:rsidRPr="00AD6838" w:rsidRDefault="00493DDA" w:rsidP="00AD6838">
      <w:pPr>
        <w:spacing w:line="480" w:lineRule="auto"/>
        <w:jc w:val="center"/>
        <w:rPr>
          <w:rFonts w:ascii="Times New Roman" w:hAnsi="Times New Roman" w:cs="Times New Roman"/>
          <w:sz w:val="24"/>
          <w:szCs w:val="24"/>
        </w:rPr>
      </w:pPr>
      <w:r w:rsidRPr="00AD6838">
        <w:rPr>
          <w:rFonts w:ascii="Times New Roman" w:hAnsi="Times New Roman" w:cs="Times New Roman"/>
          <w:sz w:val="24"/>
          <w:szCs w:val="24"/>
        </w:rPr>
        <w:t>Assignment Due Date</w:t>
      </w:r>
    </w:p>
    <w:p w14:paraId="23CB5B27" w14:textId="4B74B505" w:rsidR="00564F03" w:rsidRDefault="00564F03" w:rsidP="000C772B">
      <w:pPr>
        <w:spacing w:line="480" w:lineRule="auto"/>
        <w:rPr>
          <w:rFonts w:ascii="Times New Roman" w:hAnsi="Times New Roman" w:cs="Times New Roman"/>
          <w:sz w:val="24"/>
          <w:szCs w:val="24"/>
        </w:rPr>
      </w:pPr>
    </w:p>
    <w:p w14:paraId="22C7EB59" w14:textId="77777777" w:rsidR="004379E4" w:rsidRDefault="004379E4" w:rsidP="000C772B">
      <w:pPr>
        <w:spacing w:line="480" w:lineRule="auto"/>
        <w:rPr>
          <w:rFonts w:ascii="Times New Roman" w:hAnsi="Times New Roman" w:cs="Times New Roman"/>
          <w:sz w:val="24"/>
          <w:szCs w:val="24"/>
        </w:rPr>
      </w:pPr>
    </w:p>
    <w:p w14:paraId="6A9C892D" w14:textId="77777777" w:rsidR="004379E4" w:rsidRPr="00AD6838" w:rsidRDefault="004379E4" w:rsidP="000C772B">
      <w:pPr>
        <w:spacing w:line="480" w:lineRule="auto"/>
        <w:rPr>
          <w:rFonts w:ascii="Times New Roman" w:hAnsi="Times New Roman" w:cs="Times New Roman"/>
          <w:sz w:val="24"/>
          <w:szCs w:val="24"/>
        </w:rPr>
      </w:pPr>
    </w:p>
    <w:p w14:paraId="57515017" w14:textId="657A62F0" w:rsidR="00564F03" w:rsidRPr="00AD6838" w:rsidRDefault="00564F03" w:rsidP="00AD6838">
      <w:pPr>
        <w:spacing w:line="480" w:lineRule="auto"/>
        <w:jc w:val="center"/>
        <w:rPr>
          <w:rFonts w:ascii="Times New Roman" w:hAnsi="Times New Roman" w:cs="Times New Roman"/>
          <w:sz w:val="24"/>
          <w:szCs w:val="24"/>
        </w:rPr>
      </w:pPr>
    </w:p>
    <w:p w14:paraId="67A24AD3" w14:textId="581D68BA" w:rsidR="00564F03" w:rsidRPr="00AD6838" w:rsidRDefault="00564F03" w:rsidP="000C772B">
      <w:pPr>
        <w:spacing w:line="480" w:lineRule="auto"/>
        <w:rPr>
          <w:rFonts w:ascii="Times New Roman" w:hAnsi="Times New Roman" w:cs="Times New Roman"/>
          <w:sz w:val="24"/>
          <w:szCs w:val="24"/>
        </w:rPr>
      </w:pPr>
    </w:p>
    <w:p w14:paraId="7B478CDF" w14:textId="7CF4B7FD" w:rsidR="00564F03" w:rsidRPr="00AD6838" w:rsidRDefault="00493DDA" w:rsidP="00AD6838">
      <w:pPr>
        <w:spacing w:line="480" w:lineRule="auto"/>
        <w:jc w:val="center"/>
        <w:rPr>
          <w:rFonts w:ascii="Times New Roman" w:hAnsi="Times New Roman" w:cs="Times New Roman"/>
          <w:b/>
          <w:bCs/>
          <w:sz w:val="24"/>
          <w:szCs w:val="24"/>
        </w:rPr>
      </w:pPr>
      <w:r w:rsidRPr="00AD6838">
        <w:rPr>
          <w:rFonts w:ascii="Times New Roman" w:hAnsi="Times New Roman" w:cs="Times New Roman"/>
          <w:b/>
          <w:bCs/>
          <w:sz w:val="24"/>
          <w:szCs w:val="24"/>
        </w:rPr>
        <w:lastRenderedPageBreak/>
        <w:t>Abstract</w:t>
      </w:r>
    </w:p>
    <w:p w14:paraId="28CD6CD9" w14:textId="55AE01C3" w:rsidR="00564F03" w:rsidRPr="00AD6838" w:rsidRDefault="00493DDA" w:rsidP="000C772B">
      <w:pPr>
        <w:spacing w:line="480" w:lineRule="auto"/>
        <w:ind w:firstLine="720"/>
        <w:rPr>
          <w:rFonts w:ascii="Times New Roman" w:hAnsi="Times New Roman" w:cs="Times New Roman"/>
          <w:sz w:val="24"/>
          <w:szCs w:val="24"/>
        </w:rPr>
      </w:pPr>
      <w:r w:rsidRPr="00AD6838">
        <w:rPr>
          <w:rFonts w:ascii="Times New Roman" w:hAnsi="Times New Roman" w:cs="Times New Roman"/>
          <w:sz w:val="24"/>
          <w:szCs w:val="24"/>
        </w:rPr>
        <w:t xml:space="preserve">In the last 50 years, international trade has become increasingly crucial to the global economy. Global trade has become more financially viable and desirable due to falling shipping and transportation costs. Nations have historically put trade barriers, arguing that doing so would benefit their businesses and customers. Exports and imports as a percentage of GDP in the United States have been gradually increasing since 1970. </w:t>
      </w:r>
    </w:p>
    <w:p w14:paraId="698AC0BC" w14:textId="0B10DC78" w:rsidR="00564F03" w:rsidRPr="00AD6838" w:rsidRDefault="00564F03" w:rsidP="00AD6838">
      <w:pPr>
        <w:spacing w:line="480" w:lineRule="auto"/>
        <w:rPr>
          <w:rFonts w:ascii="Times New Roman" w:hAnsi="Times New Roman" w:cs="Times New Roman"/>
          <w:sz w:val="24"/>
          <w:szCs w:val="24"/>
        </w:rPr>
      </w:pPr>
    </w:p>
    <w:p w14:paraId="20E697DA" w14:textId="495C38C6" w:rsidR="00564F03" w:rsidRPr="00AD6838" w:rsidRDefault="00564F03" w:rsidP="00AD6838">
      <w:pPr>
        <w:spacing w:line="480" w:lineRule="auto"/>
        <w:rPr>
          <w:rFonts w:ascii="Times New Roman" w:hAnsi="Times New Roman" w:cs="Times New Roman"/>
          <w:sz w:val="24"/>
          <w:szCs w:val="24"/>
        </w:rPr>
      </w:pPr>
    </w:p>
    <w:p w14:paraId="71FACEB5" w14:textId="3DD8DA3C" w:rsidR="00564F03" w:rsidRPr="00AD6838" w:rsidRDefault="00564F03" w:rsidP="00AD6838">
      <w:pPr>
        <w:spacing w:line="480" w:lineRule="auto"/>
        <w:rPr>
          <w:rFonts w:ascii="Times New Roman" w:hAnsi="Times New Roman" w:cs="Times New Roman"/>
          <w:sz w:val="24"/>
          <w:szCs w:val="24"/>
        </w:rPr>
      </w:pPr>
    </w:p>
    <w:p w14:paraId="4338F99A" w14:textId="7BCC5F8F" w:rsidR="00564F03" w:rsidRPr="00AD6838" w:rsidRDefault="00564F03" w:rsidP="00AD6838">
      <w:pPr>
        <w:spacing w:line="480" w:lineRule="auto"/>
        <w:rPr>
          <w:rFonts w:ascii="Times New Roman" w:hAnsi="Times New Roman" w:cs="Times New Roman"/>
          <w:sz w:val="24"/>
          <w:szCs w:val="24"/>
        </w:rPr>
      </w:pPr>
    </w:p>
    <w:p w14:paraId="6A7AF040" w14:textId="095FB878" w:rsidR="00564F03" w:rsidRPr="00AD6838" w:rsidRDefault="00564F03" w:rsidP="00AD6838">
      <w:pPr>
        <w:spacing w:line="480" w:lineRule="auto"/>
        <w:rPr>
          <w:rFonts w:ascii="Times New Roman" w:hAnsi="Times New Roman" w:cs="Times New Roman"/>
          <w:sz w:val="24"/>
          <w:szCs w:val="24"/>
        </w:rPr>
      </w:pPr>
    </w:p>
    <w:p w14:paraId="383498AE" w14:textId="54D210D2" w:rsidR="00564F03" w:rsidRPr="00AD6838" w:rsidRDefault="00564F03" w:rsidP="00AD6838">
      <w:pPr>
        <w:spacing w:line="480" w:lineRule="auto"/>
        <w:rPr>
          <w:rFonts w:ascii="Times New Roman" w:hAnsi="Times New Roman" w:cs="Times New Roman"/>
          <w:sz w:val="24"/>
          <w:szCs w:val="24"/>
        </w:rPr>
      </w:pPr>
    </w:p>
    <w:p w14:paraId="19DC1851" w14:textId="2B9D8E9A" w:rsidR="00564F03" w:rsidRPr="00AD6838" w:rsidRDefault="00564F03" w:rsidP="00AD6838">
      <w:pPr>
        <w:spacing w:line="480" w:lineRule="auto"/>
        <w:rPr>
          <w:rFonts w:ascii="Times New Roman" w:hAnsi="Times New Roman" w:cs="Times New Roman"/>
          <w:sz w:val="24"/>
          <w:szCs w:val="24"/>
        </w:rPr>
      </w:pPr>
    </w:p>
    <w:p w14:paraId="5674861B" w14:textId="4F49A3AF" w:rsidR="00564F03" w:rsidRPr="00AD6838" w:rsidRDefault="00564F03" w:rsidP="00AD6838">
      <w:pPr>
        <w:spacing w:line="480" w:lineRule="auto"/>
        <w:rPr>
          <w:rFonts w:ascii="Times New Roman" w:hAnsi="Times New Roman" w:cs="Times New Roman"/>
          <w:sz w:val="24"/>
          <w:szCs w:val="24"/>
        </w:rPr>
      </w:pPr>
    </w:p>
    <w:p w14:paraId="57193D4D" w14:textId="7E518CCF" w:rsidR="00564F03" w:rsidRPr="00AD6838" w:rsidRDefault="00564F03" w:rsidP="00AD6838">
      <w:pPr>
        <w:spacing w:line="480" w:lineRule="auto"/>
        <w:rPr>
          <w:rFonts w:ascii="Times New Roman" w:hAnsi="Times New Roman" w:cs="Times New Roman"/>
          <w:sz w:val="24"/>
          <w:szCs w:val="24"/>
        </w:rPr>
      </w:pPr>
    </w:p>
    <w:p w14:paraId="569AF015" w14:textId="10F947BF" w:rsidR="00564F03" w:rsidRDefault="00564F03" w:rsidP="00AD6838">
      <w:pPr>
        <w:spacing w:line="480" w:lineRule="auto"/>
        <w:rPr>
          <w:rFonts w:ascii="Times New Roman" w:hAnsi="Times New Roman" w:cs="Times New Roman"/>
          <w:sz w:val="24"/>
          <w:szCs w:val="24"/>
        </w:rPr>
      </w:pPr>
    </w:p>
    <w:p w14:paraId="12476701" w14:textId="77777777" w:rsidR="004379E4" w:rsidRPr="00AD6838" w:rsidRDefault="004379E4" w:rsidP="00AD6838">
      <w:pPr>
        <w:spacing w:line="480" w:lineRule="auto"/>
        <w:rPr>
          <w:rFonts w:ascii="Times New Roman" w:hAnsi="Times New Roman" w:cs="Times New Roman"/>
          <w:sz w:val="24"/>
          <w:szCs w:val="24"/>
        </w:rPr>
      </w:pPr>
    </w:p>
    <w:p w14:paraId="1896F632" w14:textId="3F89D9DC" w:rsidR="00564F03" w:rsidRPr="00AD6838" w:rsidRDefault="00493DDA" w:rsidP="00AD6838">
      <w:pPr>
        <w:tabs>
          <w:tab w:val="left" w:pos="8505"/>
        </w:tabs>
        <w:spacing w:line="480" w:lineRule="auto"/>
        <w:rPr>
          <w:rFonts w:ascii="Times New Roman" w:hAnsi="Times New Roman" w:cs="Times New Roman"/>
          <w:sz w:val="24"/>
          <w:szCs w:val="24"/>
        </w:rPr>
      </w:pPr>
      <w:r w:rsidRPr="00AD6838">
        <w:rPr>
          <w:rFonts w:ascii="Times New Roman" w:hAnsi="Times New Roman" w:cs="Times New Roman"/>
          <w:sz w:val="24"/>
          <w:szCs w:val="24"/>
        </w:rPr>
        <w:tab/>
      </w:r>
    </w:p>
    <w:p w14:paraId="504E8AED" w14:textId="6D09485C" w:rsidR="00564F03" w:rsidRPr="00AD6838" w:rsidRDefault="00564F03" w:rsidP="00AD6838">
      <w:pPr>
        <w:tabs>
          <w:tab w:val="left" w:pos="8505"/>
        </w:tabs>
        <w:spacing w:line="480" w:lineRule="auto"/>
        <w:rPr>
          <w:rFonts w:ascii="Times New Roman" w:hAnsi="Times New Roman" w:cs="Times New Roman"/>
          <w:sz w:val="24"/>
          <w:szCs w:val="24"/>
        </w:rPr>
      </w:pPr>
    </w:p>
    <w:p w14:paraId="1829D4DB" w14:textId="05BAB22C" w:rsidR="00A06B62" w:rsidRPr="00AD6838" w:rsidRDefault="00493DDA" w:rsidP="00AD6838">
      <w:pPr>
        <w:spacing w:line="480" w:lineRule="auto"/>
        <w:jc w:val="center"/>
        <w:rPr>
          <w:rFonts w:ascii="Times New Roman" w:hAnsi="Times New Roman" w:cs="Times New Roman"/>
          <w:b/>
          <w:bCs/>
          <w:sz w:val="24"/>
          <w:szCs w:val="24"/>
        </w:rPr>
      </w:pPr>
      <w:r w:rsidRPr="00AD6838">
        <w:rPr>
          <w:rFonts w:ascii="Times New Roman" w:hAnsi="Times New Roman" w:cs="Times New Roman"/>
          <w:b/>
          <w:bCs/>
          <w:sz w:val="24"/>
          <w:szCs w:val="24"/>
        </w:rPr>
        <w:t>Introduction</w:t>
      </w:r>
    </w:p>
    <w:p w14:paraId="0BB312C3" w14:textId="00A16D8F" w:rsidR="00A06B62" w:rsidRPr="00AD6838" w:rsidRDefault="00493DDA" w:rsidP="00AD6838">
      <w:pPr>
        <w:spacing w:line="480" w:lineRule="auto"/>
        <w:ind w:firstLine="720"/>
        <w:rPr>
          <w:rFonts w:ascii="Times New Roman" w:hAnsi="Times New Roman" w:cs="Times New Roman"/>
          <w:sz w:val="24"/>
          <w:szCs w:val="24"/>
        </w:rPr>
      </w:pPr>
      <w:r w:rsidRPr="00AD6838">
        <w:rPr>
          <w:rFonts w:ascii="Times New Roman" w:hAnsi="Times New Roman" w:cs="Times New Roman"/>
          <w:sz w:val="24"/>
          <w:szCs w:val="24"/>
        </w:rPr>
        <w:t>The United States has talented labor, enormous raw materials, and cutting-edge tech. Due to these three factors, the United States can produce a wide range of items more effectively than possible trading partners</w:t>
      </w:r>
      <w:r w:rsidR="00410317" w:rsidRPr="00AD6838">
        <w:rPr>
          <w:rFonts w:ascii="Times New Roman" w:hAnsi="Times New Roman" w:cs="Times New Roman"/>
          <w:sz w:val="24"/>
          <w:szCs w:val="24"/>
        </w:rPr>
        <w:t>, like China's tire shipments to the United States. Barack Obama retaliated by imposing another 35% duty on Chinese tire imported products in the collapse of 2009</w:t>
      </w:r>
      <w:r w:rsidR="00C6228E" w:rsidRPr="00AD6838">
        <w:rPr>
          <w:rFonts w:ascii="Times New Roman" w:hAnsi="Times New Roman" w:cs="Times New Roman"/>
          <w:sz w:val="24"/>
          <w:szCs w:val="24"/>
        </w:rPr>
        <w:t xml:space="preserve"> (</w:t>
      </w:r>
      <w:r w:rsidR="00C6228E" w:rsidRPr="00AD6838">
        <w:rPr>
          <w:rFonts w:ascii="Times New Roman" w:hAnsi="Times New Roman" w:cs="Times New Roman"/>
          <w:color w:val="222222"/>
          <w:sz w:val="24"/>
          <w:szCs w:val="24"/>
          <w:shd w:val="clear" w:color="auto" w:fill="FFFFFF"/>
        </w:rPr>
        <w:t>Flaaen et al., 2020)</w:t>
      </w:r>
      <w:r w:rsidR="00410317" w:rsidRPr="00AD6838">
        <w:rPr>
          <w:rFonts w:ascii="Times New Roman" w:hAnsi="Times New Roman" w:cs="Times New Roman"/>
          <w:sz w:val="24"/>
          <w:szCs w:val="24"/>
        </w:rPr>
        <w:t>. It would also safeguard American tire manufacturing companies, resulting in reduced job losses in the tire business. China retaliated by increasing charges on some American products. The tax was set to expire in 2012 by President Barack Obama. China's imported tires began to grow once more.</w:t>
      </w:r>
    </w:p>
    <w:p w14:paraId="1A7D8B5A" w14:textId="03A0B003" w:rsidR="00410317" w:rsidRPr="00AD6838" w:rsidRDefault="00493DDA" w:rsidP="00AD6838">
      <w:pPr>
        <w:spacing w:line="480" w:lineRule="auto"/>
        <w:ind w:firstLine="720"/>
        <w:jc w:val="center"/>
        <w:rPr>
          <w:rFonts w:ascii="Times New Roman" w:hAnsi="Times New Roman" w:cs="Times New Roman"/>
          <w:b/>
          <w:bCs/>
          <w:sz w:val="24"/>
          <w:szCs w:val="24"/>
        </w:rPr>
      </w:pPr>
      <w:r w:rsidRPr="00AD6838">
        <w:rPr>
          <w:rFonts w:ascii="Times New Roman" w:hAnsi="Times New Roman" w:cs="Times New Roman"/>
          <w:b/>
          <w:bCs/>
          <w:sz w:val="24"/>
          <w:szCs w:val="24"/>
        </w:rPr>
        <w:t>Discussion</w:t>
      </w:r>
    </w:p>
    <w:p w14:paraId="468D2267" w14:textId="5CB8FBBC" w:rsidR="00410317" w:rsidRPr="00AD6838" w:rsidRDefault="00493DDA" w:rsidP="00AD6838">
      <w:pPr>
        <w:spacing w:line="480" w:lineRule="auto"/>
        <w:ind w:firstLine="720"/>
        <w:rPr>
          <w:rFonts w:ascii="Times New Roman" w:hAnsi="Times New Roman" w:cs="Times New Roman"/>
          <w:sz w:val="24"/>
          <w:szCs w:val="24"/>
        </w:rPr>
      </w:pPr>
      <w:r w:rsidRPr="00AD6838">
        <w:rPr>
          <w:rFonts w:ascii="Times New Roman" w:hAnsi="Times New Roman" w:cs="Times New Roman"/>
          <w:sz w:val="24"/>
          <w:szCs w:val="24"/>
        </w:rPr>
        <w:t>China's strong economic expansion has rendered it the nation's finest exporter, accounting for 9.3% of global exports. China has surpassed the United States, which contributes to 9.2% of global exports. Because of the relative sizes of economies, trade is less vital to the United States (and China) than other nations</w:t>
      </w:r>
      <w:r w:rsidR="00C6228E" w:rsidRPr="00AD6838">
        <w:rPr>
          <w:rFonts w:ascii="Times New Roman" w:hAnsi="Times New Roman" w:cs="Times New Roman"/>
          <w:sz w:val="24"/>
          <w:szCs w:val="24"/>
        </w:rPr>
        <w:t xml:space="preserve"> </w:t>
      </w:r>
      <w:r w:rsidR="00AD6838" w:rsidRPr="00AD6838">
        <w:rPr>
          <w:rFonts w:ascii="Times New Roman" w:hAnsi="Times New Roman" w:cs="Times New Roman"/>
          <w:sz w:val="24"/>
          <w:szCs w:val="24"/>
        </w:rPr>
        <w:t>(</w:t>
      </w:r>
      <w:r w:rsidR="00C6228E" w:rsidRPr="00AD6838">
        <w:rPr>
          <w:rFonts w:ascii="Times New Roman" w:hAnsi="Times New Roman" w:cs="Times New Roman"/>
          <w:color w:val="222222"/>
          <w:sz w:val="24"/>
          <w:szCs w:val="24"/>
          <w:shd w:val="clear" w:color="auto" w:fill="FFFFFF"/>
        </w:rPr>
        <w:t xml:space="preserve"> Jepson, 2020)</w:t>
      </w:r>
      <w:r w:rsidRPr="00AD6838">
        <w:rPr>
          <w:rFonts w:ascii="Times New Roman" w:hAnsi="Times New Roman" w:cs="Times New Roman"/>
          <w:sz w:val="24"/>
          <w:szCs w:val="24"/>
        </w:rPr>
        <w:t>. Decreased competitive environment resulting from the tire levy would have helped a large U.S. tire producer significantly. Worse, the duty applied to tires made in certain of Goodyear's Chinese manufacturers.</w:t>
      </w:r>
    </w:p>
    <w:p w14:paraId="00145618" w14:textId="6DB395B5" w:rsidR="001A60C9" w:rsidRPr="00AD6838" w:rsidRDefault="00493DDA" w:rsidP="00AD6838">
      <w:pPr>
        <w:spacing w:line="480" w:lineRule="auto"/>
        <w:ind w:firstLine="720"/>
        <w:jc w:val="center"/>
        <w:rPr>
          <w:rFonts w:ascii="Times New Roman" w:hAnsi="Times New Roman" w:cs="Times New Roman"/>
          <w:b/>
          <w:bCs/>
          <w:sz w:val="24"/>
          <w:szCs w:val="24"/>
        </w:rPr>
      </w:pPr>
      <w:r w:rsidRPr="00AD6838">
        <w:rPr>
          <w:rFonts w:ascii="Times New Roman" w:hAnsi="Times New Roman" w:cs="Times New Roman"/>
          <w:b/>
          <w:bCs/>
          <w:sz w:val="24"/>
          <w:szCs w:val="24"/>
        </w:rPr>
        <w:t>Incomplete specialization</w:t>
      </w:r>
    </w:p>
    <w:p w14:paraId="1D833C63" w14:textId="239272A8" w:rsidR="001A60C9" w:rsidRPr="00AD6838" w:rsidRDefault="00493DDA" w:rsidP="00AD6838">
      <w:pPr>
        <w:spacing w:line="480" w:lineRule="auto"/>
        <w:ind w:firstLine="720"/>
        <w:rPr>
          <w:rFonts w:ascii="Times New Roman" w:hAnsi="Times New Roman" w:cs="Times New Roman"/>
          <w:sz w:val="24"/>
          <w:szCs w:val="24"/>
        </w:rPr>
      </w:pPr>
      <w:r w:rsidRPr="00AD6838">
        <w:rPr>
          <w:rFonts w:ascii="Times New Roman" w:hAnsi="Times New Roman" w:cs="Times New Roman"/>
          <w:sz w:val="24"/>
          <w:szCs w:val="24"/>
        </w:rPr>
        <w:t>Mostly in the actual world, items are rarely manufactured by a single country. The following are some of the causes: Not every commodity can be sold globally (medical services, for example). The creation of many items entails a rise in opportunity costs (so small amounts of production are likely to take place in several countries). Products have varied tastes (cars, for example), and countries may have relative benefits for various consumers.</w:t>
      </w:r>
    </w:p>
    <w:p w14:paraId="44454F61" w14:textId="67305354" w:rsidR="0012663D" w:rsidRPr="00AD6838" w:rsidRDefault="00493DDA" w:rsidP="00AD6838">
      <w:pPr>
        <w:spacing w:line="480" w:lineRule="auto"/>
        <w:ind w:firstLine="720"/>
        <w:jc w:val="center"/>
        <w:rPr>
          <w:rFonts w:ascii="Times New Roman" w:hAnsi="Times New Roman" w:cs="Times New Roman"/>
          <w:b/>
          <w:bCs/>
          <w:sz w:val="24"/>
          <w:szCs w:val="24"/>
        </w:rPr>
      </w:pPr>
      <w:r w:rsidRPr="00AD6838">
        <w:rPr>
          <w:rFonts w:ascii="Times New Roman" w:hAnsi="Times New Roman" w:cs="Times New Roman"/>
          <w:b/>
          <w:bCs/>
          <w:sz w:val="24"/>
          <w:szCs w:val="24"/>
        </w:rPr>
        <w:t>Challenges in international trade</w:t>
      </w:r>
    </w:p>
    <w:p w14:paraId="391CE9D7" w14:textId="370FC15B" w:rsidR="0012663D" w:rsidRPr="00AD6838" w:rsidRDefault="00493DDA" w:rsidP="00AD6838">
      <w:pPr>
        <w:spacing w:line="480" w:lineRule="auto"/>
        <w:ind w:firstLine="720"/>
        <w:rPr>
          <w:rFonts w:ascii="Times New Roman" w:hAnsi="Times New Roman" w:cs="Times New Roman"/>
          <w:sz w:val="24"/>
          <w:szCs w:val="24"/>
        </w:rPr>
      </w:pPr>
      <w:r w:rsidRPr="00AD6838">
        <w:rPr>
          <w:rFonts w:ascii="Times New Roman" w:hAnsi="Times New Roman" w:cs="Times New Roman"/>
          <w:sz w:val="24"/>
          <w:szCs w:val="24"/>
        </w:rPr>
        <w:t>Up to this point, we've made it seem like global trade will be beneficial to everyone. However, this is only true on a national level. Organizations and individuals and customers will suffer from global trade; in our case, Japanese desktop computer companies and their employees and American mobile phone companies and their employees</w:t>
      </w:r>
      <w:r w:rsidR="00AD6838" w:rsidRPr="00AD6838">
        <w:rPr>
          <w:rFonts w:ascii="Times New Roman" w:hAnsi="Times New Roman" w:cs="Times New Roman"/>
          <w:sz w:val="24"/>
          <w:szCs w:val="24"/>
        </w:rPr>
        <w:t xml:space="preserve"> (</w:t>
      </w:r>
      <w:r w:rsidR="00AD6838" w:rsidRPr="00AD6838">
        <w:rPr>
          <w:rFonts w:ascii="Times New Roman" w:hAnsi="Times New Roman" w:cs="Times New Roman"/>
          <w:color w:val="222222"/>
          <w:sz w:val="24"/>
          <w:szCs w:val="24"/>
          <w:shd w:val="clear" w:color="auto" w:fill="FFFFFF"/>
        </w:rPr>
        <w:t>Lee &amp; Lee, 2021)</w:t>
      </w:r>
      <w:r w:rsidRPr="00AD6838">
        <w:rPr>
          <w:rFonts w:ascii="Times New Roman" w:hAnsi="Times New Roman" w:cs="Times New Roman"/>
          <w:sz w:val="24"/>
          <w:szCs w:val="24"/>
        </w:rPr>
        <w:t>. To defend themselves from foreign competition, these organizations are likely to persuade their governments to enact protectionist policies such as tariffs and quotas.</w:t>
      </w:r>
    </w:p>
    <w:p w14:paraId="5D46A0A8" w14:textId="75BBFF5B" w:rsidR="0012663D" w:rsidRPr="00AD6838" w:rsidRDefault="00493DDA" w:rsidP="00AD6838">
      <w:pPr>
        <w:spacing w:line="480" w:lineRule="auto"/>
        <w:jc w:val="center"/>
        <w:rPr>
          <w:rFonts w:ascii="Times New Roman" w:hAnsi="Times New Roman" w:cs="Times New Roman"/>
          <w:b/>
          <w:bCs/>
          <w:sz w:val="24"/>
          <w:szCs w:val="24"/>
        </w:rPr>
      </w:pPr>
      <w:r w:rsidRPr="00AD6838">
        <w:rPr>
          <w:rFonts w:ascii="Times New Roman" w:hAnsi="Times New Roman" w:cs="Times New Roman"/>
          <w:b/>
          <w:bCs/>
          <w:sz w:val="24"/>
          <w:szCs w:val="24"/>
        </w:rPr>
        <w:t>Trade prohibition and surplus.</w:t>
      </w:r>
    </w:p>
    <w:p w14:paraId="48403BEC" w14:textId="3880FB50" w:rsidR="00FF2EB5" w:rsidRPr="00AD6838" w:rsidRDefault="00493DDA" w:rsidP="000C772B">
      <w:pPr>
        <w:spacing w:line="480" w:lineRule="auto"/>
        <w:ind w:firstLine="720"/>
        <w:rPr>
          <w:rFonts w:ascii="Times New Roman" w:hAnsi="Times New Roman" w:cs="Times New Roman"/>
          <w:sz w:val="24"/>
          <w:szCs w:val="24"/>
        </w:rPr>
      </w:pPr>
      <w:r w:rsidRPr="00AD6838">
        <w:rPr>
          <w:rFonts w:ascii="Times New Roman" w:hAnsi="Times New Roman" w:cs="Times New Roman"/>
          <w:sz w:val="24"/>
          <w:szCs w:val="24"/>
        </w:rPr>
        <w:t>If the trade in the ethanol market in the United States is prohibited, domestic production will be required to meet all domestic demand. Consumer surplus is created when consumers are willing to pay at least $2.00 per gallon for ethanol. Local industries that sell their ethanol for less than $2.00 per gallon get producer surplus.</w:t>
      </w:r>
    </w:p>
    <w:p w14:paraId="47360261" w14:textId="4E98C9CC" w:rsidR="00FF2EB5" w:rsidRPr="00AD6838" w:rsidRDefault="00493DDA" w:rsidP="00AD6838">
      <w:pPr>
        <w:spacing w:line="480" w:lineRule="auto"/>
        <w:jc w:val="center"/>
        <w:rPr>
          <w:rFonts w:ascii="Times New Roman" w:hAnsi="Times New Roman" w:cs="Times New Roman"/>
          <w:b/>
          <w:bCs/>
          <w:sz w:val="24"/>
          <w:szCs w:val="24"/>
        </w:rPr>
      </w:pPr>
      <w:r w:rsidRPr="00AD6838">
        <w:rPr>
          <w:rFonts w:ascii="Times New Roman" w:hAnsi="Times New Roman" w:cs="Times New Roman"/>
          <w:b/>
          <w:bCs/>
          <w:sz w:val="24"/>
          <w:szCs w:val="24"/>
        </w:rPr>
        <w:t>Conclusion</w:t>
      </w:r>
    </w:p>
    <w:p w14:paraId="3131AE44" w14:textId="72799DCB" w:rsidR="00FF2EB5" w:rsidRPr="00AD6838" w:rsidRDefault="00493DDA" w:rsidP="000C772B">
      <w:pPr>
        <w:spacing w:line="480" w:lineRule="auto"/>
        <w:ind w:firstLine="720"/>
        <w:rPr>
          <w:rFonts w:ascii="Times New Roman" w:hAnsi="Times New Roman" w:cs="Times New Roman"/>
          <w:sz w:val="24"/>
          <w:szCs w:val="24"/>
        </w:rPr>
      </w:pPr>
      <w:r w:rsidRPr="00AD6838">
        <w:rPr>
          <w:rFonts w:ascii="Times New Roman" w:hAnsi="Times New Roman" w:cs="Times New Roman"/>
          <w:sz w:val="24"/>
          <w:szCs w:val="24"/>
        </w:rPr>
        <w:t>When trade is allowed, firms that compete with foreign goods lose out. Such businesses appear to be deserving of pity, especially as their employees begin to lose their employment. As a result, they frequently persuade authorities to impose trade restrictions. The preservation of domestic jobs is a typical argument in favor of keeping import restrictions. According to economists, the sugar industry in the United States would lose around 3,000 jobs if import restrictions were lifted. Even if other nations did not drop their tariffs and quotas, eliminating tariffs and quotas would benefit the U.S. industry.</w:t>
      </w:r>
      <w:r w:rsidR="00C6228E" w:rsidRPr="00AD6838">
        <w:rPr>
          <w:rFonts w:ascii="Times New Roman" w:hAnsi="Times New Roman" w:cs="Times New Roman"/>
          <w:sz w:val="24"/>
          <w:szCs w:val="24"/>
        </w:rPr>
        <w:t xml:space="preserve"> Whereas most experts don't agree, it's not cognitively incorrect to place a higher weight on the expenses of free markets than the advantages, so I believe free trade is undesirable.</w:t>
      </w:r>
    </w:p>
    <w:p w14:paraId="3EA75781" w14:textId="34D4B2ED" w:rsidR="00AD6838" w:rsidRPr="00AD6838" w:rsidRDefault="00AD6838" w:rsidP="00AD6838">
      <w:pPr>
        <w:spacing w:line="480" w:lineRule="auto"/>
        <w:rPr>
          <w:rFonts w:ascii="Times New Roman" w:hAnsi="Times New Roman" w:cs="Times New Roman"/>
          <w:sz w:val="24"/>
          <w:szCs w:val="24"/>
        </w:rPr>
      </w:pPr>
    </w:p>
    <w:p w14:paraId="5EE0F760" w14:textId="777F1070" w:rsidR="00AD6838" w:rsidRPr="00AD6838" w:rsidRDefault="00AD6838" w:rsidP="00AD6838">
      <w:pPr>
        <w:spacing w:line="480" w:lineRule="auto"/>
        <w:rPr>
          <w:rFonts w:ascii="Times New Roman" w:hAnsi="Times New Roman" w:cs="Times New Roman"/>
          <w:sz w:val="24"/>
          <w:szCs w:val="24"/>
        </w:rPr>
      </w:pPr>
    </w:p>
    <w:p w14:paraId="60A68E79" w14:textId="70B4A679" w:rsidR="00AD6838" w:rsidRPr="00AD6838" w:rsidRDefault="00AD6838" w:rsidP="00AD6838">
      <w:pPr>
        <w:spacing w:line="480" w:lineRule="auto"/>
        <w:rPr>
          <w:rFonts w:ascii="Times New Roman" w:hAnsi="Times New Roman" w:cs="Times New Roman"/>
          <w:sz w:val="24"/>
          <w:szCs w:val="24"/>
        </w:rPr>
      </w:pPr>
    </w:p>
    <w:p w14:paraId="5D636D16" w14:textId="4A5CCC05" w:rsidR="00AD6838" w:rsidRPr="00AD6838" w:rsidRDefault="00AD6838" w:rsidP="00AD6838">
      <w:pPr>
        <w:spacing w:line="480" w:lineRule="auto"/>
        <w:rPr>
          <w:rFonts w:ascii="Times New Roman" w:hAnsi="Times New Roman" w:cs="Times New Roman"/>
          <w:sz w:val="24"/>
          <w:szCs w:val="24"/>
        </w:rPr>
      </w:pPr>
    </w:p>
    <w:p w14:paraId="650BAC4A" w14:textId="0BDD6FDF" w:rsidR="00AD6838" w:rsidRPr="00AD6838" w:rsidRDefault="00AD6838" w:rsidP="00AD6838">
      <w:pPr>
        <w:spacing w:line="480" w:lineRule="auto"/>
        <w:rPr>
          <w:rFonts w:ascii="Times New Roman" w:hAnsi="Times New Roman" w:cs="Times New Roman"/>
          <w:sz w:val="24"/>
          <w:szCs w:val="24"/>
        </w:rPr>
      </w:pPr>
    </w:p>
    <w:p w14:paraId="49198172" w14:textId="7287DE88" w:rsidR="00AD6838" w:rsidRPr="00AD6838" w:rsidRDefault="00AD6838" w:rsidP="00AD6838">
      <w:pPr>
        <w:spacing w:line="480" w:lineRule="auto"/>
        <w:rPr>
          <w:rFonts w:ascii="Times New Roman" w:hAnsi="Times New Roman" w:cs="Times New Roman"/>
          <w:sz w:val="24"/>
          <w:szCs w:val="24"/>
        </w:rPr>
      </w:pPr>
    </w:p>
    <w:p w14:paraId="61710BBA" w14:textId="48DBD661" w:rsidR="00AD6838" w:rsidRPr="00AD6838" w:rsidRDefault="00AD6838" w:rsidP="00AD6838">
      <w:pPr>
        <w:spacing w:line="480" w:lineRule="auto"/>
        <w:rPr>
          <w:rFonts w:ascii="Times New Roman" w:hAnsi="Times New Roman" w:cs="Times New Roman"/>
          <w:sz w:val="24"/>
          <w:szCs w:val="24"/>
        </w:rPr>
      </w:pPr>
    </w:p>
    <w:p w14:paraId="34BC3216" w14:textId="32DA5095" w:rsidR="00AD6838" w:rsidRPr="00AD6838" w:rsidRDefault="00AD6838" w:rsidP="00AD6838">
      <w:pPr>
        <w:spacing w:line="480" w:lineRule="auto"/>
        <w:rPr>
          <w:rFonts w:ascii="Times New Roman" w:hAnsi="Times New Roman" w:cs="Times New Roman"/>
          <w:sz w:val="24"/>
          <w:szCs w:val="24"/>
        </w:rPr>
      </w:pPr>
    </w:p>
    <w:p w14:paraId="7C522EC1" w14:textId="77D89F04" w:rsidR="00AD6838" w:rsidRPr="00AD6838" w:rsidRDefault="00AD6838" w:rsidP="00AD6838">
      <w:pPr>
        <w:spacing w:line="480" w:lineRule="auto"/>
        <w:rPr>
          <w:rFonts w:ascii="Times New Roman" w:hAnsi="Times New Roman" w:cs="Times New Roman"/>
          <w:sz w:val="24"/>
          <w:szCs w:val="24"/>
        </w:rPr>
      </w:pPr>
    </w:p>
    <w:p w14:paraId="4C5954DD" w14:textId="1A19783B" w:rsidR="00AD6838" w:rsidRPr="00AD6838" w:rsidRDefault="00AD6838" w:rsidP="00AD6838">
      <w:pPr>
        <w:spacing w:line="480" w:lineRule="auto"/>
        <w:rPr>
          <w:rFonts w:ascii="Times New Roman" w:hAnsi="Times New Roman" w:cs="Times New Roman"/>
          <w:sz w:val="24"/>
          <w:szCs w:val="24"/>
        </w:rPr>
      </w:pPr>
    </w:p>
    <w:p w14:paraId="5E263005" w14:textId="7A0D1FAE" w:rsidR="00AD6838" w:rsidRPr="00AD6838" w:rsidRDefault="00AD6838" w:rsidP="00AD6838">
      <w:pPr>
        <w:spacing w:line="480" w:lineRule="auto"/>
        <w:rPr>
          <w:rFonts w:ascii="Times New Roman" w:hAnsi="Times New Roman" w:cs="Times New Roman"/>
          <w:sz w:val="24"/>
          <w:szCs w:val="24"/>
        </w:rPr>
      </w:pPr>
    </w:p>
    <w:p w14:paraId="64855DAE" w14:textId="6B67C5A2" w:rsidR="00AD6838" w:rsidRPr="00AD6838" w:rsidRDefault="00AD6838" w:rsidP="00AD6838">
      <w:pPr>
        <w:spacing w:line="480" w:lineRule="auto"/>
        <w:rPr>
          <w:rFonts w:ascii="Times New Roman" w:hAnsi="Times New Roman" w:cs="Times New Roman"/>
          <w:sz w:val="24"/>
          <w:szCs w:val="24"/>
        </w:rPr>
      </w:pPr>
    </w:p>
    <w:p w14:paraId="0715C780" w14:textId="69931F7D" w:rsidR="00AD6838" w:rsidRPr="00AD6838" w:rsidRDefault="00AD6838" w:rsidP="00AD6838">
      <w:pPr>
        <w:spacing w:line="480" w:lineRule="auto"/>
        <w:rPr>
          <w:rFonts w:ascii="Times New Roman" w:hAnsi="Times New Roman" w:cs="Times New Roman"/>
          <w:sz w:val="24"/>
          <w:szCs w:val="24"/>
        </w:rPr>
      </w:pPr>
    </w:p>
    <w:p w14:paraId="4C2BDBC5" w14:textId="499AFAD8" w:rsidR="00AD6838" w:rsidRPr="00AD6838" w:rsidRDefault="00AD6838" w:rsidP="00AD6838">
      <w:pPr>
        <w:spacing w:line="480" w:lineRule="auto"/>
        <w:rPr>
          <w:rFonts w:ascii="Times New Roman" w:hAnsi="Times New Roman" w:cs="Times New Roman"/>
          <w:sz w:val="24"/>
          <w:szCs w:val="24"/>
        </w:rPr>
      </w:pPr>
    </w:p>
    <w:p w14:paraId="2F37BA8A" w14:textId="77777777" w:rsidR="00AD6838" w:rsidRDefault="00AD6838" w:rsidP="00AD6838">
      <w:pPr>
        <w:spacing w:line="480" w:lineRule="auto"/>
        <w:rPr>
          <w:rFonts w:ascii="Times New Roman" w:hAnsi="Times New Roman" w:cs="Times New Roman"/>
          <w:sz w:val="24"/>
          <w:szCs w:val="24"/>
        </w:rPr>
      </w:pPr>
    </w:p>
    <w:p w14:paraId="58475B2B" w14:textId="77777777" w:rsidR="004379E4" w:rsidRPr="00AD6838" w:rsidRDefault="004379E4" w:rsidP="00AD6838">
      <w:pPr>
        <w:spacing w:line="480" w:lineRule="auto"/>
        <w:rPr>
          <w:rFonts w:ascii="Times New Roman" w:hAnsi="Times New Roman" w:cs="Times New Roman"/>
          <w:sz w:val="24"/>
          <w:szCs w:val="24"/>
        </w:rPr>
      </w:pPr>
      <w:bookmarkStart w:id="0" w:name="_GoBack"/>
      <w:bookmarkEnd w:id="0"/>
    </w:p>
    <w:p w14:paraId="7E627B6E" w14:textId="23262DF0" w:rsidR="00FF2EB5" w:rsidRPr="00AD6838" w:rsidRDefault="00FF2EB5" w:rsidP="00AD6838">
      <w:pPr>
        <w:spacing w:line="480" w:lineRule="auto"/>
        <w:rPr>
          <w:rFonts w:ascii="Times New Roman" w:hAnsi="Times New Roman" w:cs="Times New Roman"/>
          <w:sz w:val="24"/>
          <w:szCs w:val="24"/>
        </w:rPr>
      </w:pPr>
    </w:p>
    <w:p w14:paraId="5D4A7AEC" w14:textId="1B087103" w:rsidR="00FF2EB5" w:rsidRPr="00AD6838" w:rsidRDefault="00493DDA" w:rsidP="00AD6838">
      <w:pPr>
        <w:spacing w:line="480" w:lineRule="auto"/>
        <w:jc w:val="center"/>
        <w:rPr>
          <w:rFonts w:ascii="Times New Roman" w:hAnsi="Times New Roman" w:cs="Times New Roman"/>
          <w:b/>
          <w:bCs/>
          <w:sz w:val="24"/>
          <w:szCs w:val="24"/>
        </w:rPr>
      </w:pPr>
      <w:r w:rsidRPr="00AD6838">
        <w:rPr>
          <w:rFonts w:ascii="Times New Roman" w:hAnsi="Times New Roman" w:cs="Times New Roman"/>
          <w:b/>
          <w:bCs/>
          <w:sz w:val="24"/>
          <w:szCs w:val="24"/>
        </w:rPr>
        <w:t>References</w:t>
      </w:r>
    </w:p>
    <w:p w14:paraId="10F86996" w14:textId="77777777" w:rsidR="00AD6838" w:rsidRPr="00AD6838" w:rsidRDefault="00493DDA" w:rsidP="00AD6838">
      <w:pPr>
        <w:spacing w:line="480" w:lineRule="auto"/>
        <w:ind w:left="720" w:hanging="720"/>
        <w:rPr>
          <w:rFonts w:ascii="Times New Roman" w:hAnsi="Times New Roman" w:cs="Times New Roman"/>
          <w:sz w:val="24"/>
          <w:szCs w:val="24"/>
        </w:rPr>
      </w:pPr>
      <w:r w:rsidRPr="00AD6838">
        <w:rPr>
          <w:rFonts w:ascii="Times New Roman" w:hAnsi="Times New Roman" w:cs="Times New Roman"/>
          <w:color w:val="222222"/>
          <w:sz w:val="24"/>
          <w:szCs w:val="24"/>
          <w:shd w:val="clear" w:color="auto" w:fill="FFFFFF"/>
        </w:rPr>
        <w:t xml:space="preserve">Flaaen, A., Hortaçsu, A., &amp; Tintelnot, F. (2020). The production relocation and price effects of U.S. trade policy: the case of washing machines. </w:t>
      </w:r>
      <w:r w:rsidRPr="00AD6838">
        <w:rPr>
          <w:rFonts w:ascii="Times New Roman" w:hAnsi="Times New Roman" w:cs="Times New Roman"/>
          <w:i/>
          <w:iCs/>
          <w:color w:val="222222"/>
          <w:sz w:val="24"/>
          <w:szCs w:val="24"/>
          <w:shd w:val="clear" w:color="auto" w:fill="FFFFFF"/>
        </w:rPr>
        <w:t>American Economic Review</w:t>
      </w:r>
      <w:r w:rsidRPr="00AD6838">
        <w:rPr>
          <w:rFonts w:ascii="Times New Roman" w:hAnsi="Times New Roman" w:cs="Times New Roman"/>
          <w:color w:val="222222"/>
          <w:sz w:val="24"/>
          <w:szCs w:val="24"/>
          <w:shd w:val="clear" w:color="auto" w:fill="FFFFFF"/>
        </w:rPr>
        <w:t>, </w:t>
      </w:r>
      <w:r w:rsidRPr="00AD6838">
        <w:rPr>
          <w:rFonts w:ascii="Times New Roman" w:hAnsi="Times New Roman" w:cs="Times New Roman"/>
          <w:i/>
          <w:iCs/>
          <w:color w:val="222222"/>
          <w:sz w:val="24"/>
          <w:szCs w:val="24"/>
          <w:shd w:val="clear" w:color="auto" w:fill="FFFFFF"/>
        </w:rPr>
        <w:t>110</w:t>
      </w:r>
      <w:r w:rsidRPr="00AD6838">
        <w:rPr>
          <w:rFonts w:ascii="Times New Roman" w:hAnsi="Times New Roman" w:cs="Times New Roman"/>
          <w:color w:val="222222"/>
          <w:sz w:val="24"/>
          <w:szCs w:val="24"/>
          <w:shd w:val="clear" w:color="auto" w:fill="FFFFFF"/>
        </w:rPr>
        <w:t>(7), 2103-27.</w:t>
      </w:r>
    </w:p>
    <w:p w14:paraId="24F74901" w14:textId="77777777" w:rsidR="00AD6838" w:rsidRPr="00AD6838" w:rsidRDefault="00493DDA" w:rsidP="00AD6838">
      <w:pPr>
        <w:spacing w:line="480" w:lineRule="auto"/>
        <w:ind w:left="720" w:hanging="720"/>
        <w:rPr>
          <w:rFonts w:ascii="Times New Roman" w:hAnsi="Times New Roman" w:cs="Times New Roman"/>
          <w:color w:val="222222"/>
          <w:sz w:val="24"/>
          <w:szCs w:val="24"/>
          <w:shd w:val="clear" w:color="auto" w:fill="FFFFFF"/>
        </w:rPr>
      </w:pPr>
      <w:r w:rsidRPr="00AD6838">
        <w:rPr>
          <w:rFonts w:ascii="Times New Roman" w:hAnsi="Times New Roman" w:cs="Times New Roman"/>
          <w:color w:val="222222"/>
          <w:sz w:val="24"/>
          <w:szCs w:val="24"/>
          <w:shd w:val="clear" w:color="auto" w:fill="FFFFFF"/>
        </w:rPr>
        <w:t xml:space="preserve">Jepson, N. (2020). In China's Wake. </w:t>
      </w:r>
      <w:r w:rsidRPr="00AD6838">
        <w:rPr>
          <w:rFonts w:ascii="Times New Roman" w:hAnsi="Times New Roman" w:cs="Times New Roman"/>
          <w:i/>
          <w:iCs/>
          <w:color w:val="222222"/>
          <w:sz w:val="24"/>
          <w:szCs w:val="24"/>
          <w:shd w:val="clear" w:color="auto" w:fill="FFFFFF"/>
        </w:rPr>
        <w:t>In China's Wake</w:t>
      </w:r>
      <w:r w:rsidRPr="00AD6838">
        <w:rPr>
          <w:rFonts w:ascii="Times New Roman" w:hAnsi="Times New Roman" w:cs="Times New Roman"/>
          <w:color w:val="222222"/>
          <w:sz w:val="24"/>
          <w:szCs w:val="24"/>
          <w:shd w:val="clear" w:color="auto" w:fill="FFFFFF"/>
        </w:rPr>
        <w:t>. Columbia University Press.</w:t>
      </w:r>
    </w:p>
    <w:p w14:paraId="3DB876F7" w14:textId="77777777" w:rsidR="00AD6838" w:rsidRPr="00AD6838" w:rsidRDefault="00493DDA" w:rsidP="00AD6838">
      <w:pPr>
        <w:spacing w:line="480" w:lineRule="auto"/>
        <w:ind w:left="720" w:hanging="720"/>
        <w:rPr>
          <w:rFonts w:ascii="Times New Roman" w:hAnsi="Times New Roman" w:cs="Times New Roman"/>
          <w:sz w:val="24"/>
          <w:szCs w:val="24"/>
        </w:rPr>
      </w:pPr>
      <w:r w:rsidRPr="00AD6838">
        <w:rPr>
          <w:rFonts w:ascii="Times New Roman" w:hAnsi="Times New Roman" w:cs="Times New Roman"/>
          <w:color w:val="222222"/>
          <w:sz w:val="24"/>
          <w:szCs w:val="24"/>
          <w:shd w:val="clear" w:color="auto" w:fill="FFFFFF"/>
        </w:rPr>
        <w:t>Lee, S. M., &amp; Lee, D. (2021). Opportunities and challenges for contactless healthcare services in the post-COVID-19 Era. </w:t>
      </w:r>
      <w:r w:rsidRPr="00AD6838">
        <w:rPr>
          <w:rFonts w:ascii="Times New Roman" w:hAnsi="Times New Roman" w:cs="Times New Roman"/>
          <w:i/>
          <w:iCs/>
          <w:color w:val="222222"/>
          <w:sz w:val="24"/>
          <w:szCs w:val="24"/>
          <w:shd w:val="clear" w:color="auto" w:fill="FFFFFF"/>
        </w:rPr>
        <w:t>Technological Forecasting and Social Change</w:t>
      </w:r>
      <w:r w:rsidRPr="00AD6838">
        <w:rPr>
          <w:rFonts w:ascii="Times New Roman" w:hAnsi="Times New Roman" w:cs="Times New Roman"/>
          <w:color w:val="222222"/>
          <w:sz w:val="24"/>
          <w:szCs w:val="24"/>
          <w:shd w:val="clear" w:color="auto" w:fill="FFFFFF"/>
        </w:rPr>
        <w:t>, </w:t>
      </w:r>
      <w:r w:rsidRPr="00AD6838">
        <w:rPr>
          <w:rFonts w:ascii="Times New Roman" w:hAnsi="Times New Roman" w:cs="Times New Roman"/>
          <w:i/>
          <w:iCs/>
          <w:color w:val="222222"/>
          <w:sz w:val="24"/>
          <w:szCs w:val="24"/>
          <w:shd w:val="clear" w:color="auto" w:fill="FFFFFF"/>
        </w:rPr>
        <w:t>167</w:t>
      </w:r>
      <w:r w:rsidRPr="00AD6838">
        <w:rPr>
          <w:rFonts w:ascii="Times New Roman" w:hAnsi="Times New Roman" w:cs="Times New Roman"/>
          <w:color w:val="222222"/>
          <w:sz w:val="24"/>
          <w:szCs w:val="24"/>
          <w:shd w:val="clear" w:color="auto" w:fill="FFFFFF"/>
        </w:rPr>
        <w:t>, 120712.</w:t>
      </w:r>
    </w:p>
    <w:sectPr w:rsidR="00AD6838" w:rsidRPr="00AD68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F73F9" w14:textId="77777777" w:rsidR="00101091" w:rsidRDefault="00101091">
      <w:pPr>
        <w:spacing w:after="0" w:line="240" w:lineRule="auto"/>
      </w:pPr>
      <w:r>
        <w:separator/>
      </w:r>
    </w:p>
  </w:endnote>
  <w:endnote w:type="continuationSeparator" w:id="0">
    <w:p w14:paraId="1165208C" w14:textId="77777777" w:rsidR="00101091" w:rsidRDefault="0010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67720" w14:textId="77777777" w:rsidR="00101091" w:rsidRDefault="00101091">
      <w:pPr>
        <w:spacing w:after="0" w:line="240" w:lineRule="auto"/>
      </w:pPr>
      <w:r>
        <w:separator/>
      </w:r>
    </w:p>
  </w:footnote>
  <w:footnote w:type="continuationSeparator" w:id="0">
    <w:p w14:paraId="4D239F54" w14:textId="77777777" w:rsidR="00101091" w:rsidRDefault="00101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593358"/>
      <w:docPartObj>
        <w:docPartGallery w:val="Page Numbers (Top of Page)"/>
        <w:docPartUnique/>
      </w:docPartObj>
    </w:sdtPr>
    <w:sdtEndPr>
      <w:rPr>
        <w:noProof/>
      </w:rPr>
    </w:sdtEndPr>
    <w:sdtContent>
      <w:p w14:paraId="7196BF37" w14:textId="136724F2" w:rsidR="00564F03" w:rsidRDefault="00493DDA">
        <w:pPr>
          <w:pStyle w:val="Header"/>
          <w:jc w:val="right"/>
        </w:pPr>
        <w:r>
          <w:fldChar w:fldCharType="begin"/>
        </w:r>
        <w:r>
          <w:instrText xml:space="preserve"> PAGE   \* MERGEFORMAT </w:instrText>
        </w:r>
        <w:r>
          <w:fldChar w:fldCharType="separate"/>
        </w:r>
        <w:r w:rsidR="00101091">
          <w:rPr>
            <w:noProof/>
          </w:rPr>
          <w:t>1</w:t>
        </w:r>
        <w:r>
          <w:rPr>
            <w:noProof/>
          </w:rPr>
          <w:fldChar w:fldCharType="end"/>
        </w:r>
      </w:p>
    </w:sdtContent>
  </w:sdt>
  <w:p w14:paraId="1779F867" w14:textId="77777777" w:rsidR="00564F03" w:rsidRDefault="00564F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03"/>
    <w:rsid w:val="000C772B"/>
    <w:rsid w:val="00101091"/>
    <w:rsid w:val="0012663D"/>
    <w:rsid w:val="001A60C9"/>
    <w:rsid w:val="002F7A3C"/>
    <w:rsid w:val="00410317"/>
    <w:rsid w:val="004379E4"/>
    <w:rsid w:val="00493DDA"/>
    <w:rsid w:val="00554D8C"/>
    <w:rsid w:val="00564F03"/>
    <w:rsid w:val="00A06B62"/>
    <w:rsid w:val="00AD6838"/>
    <w:rsid w:val="00C6228E"/>
    <w:rsid w:val="00D2150C"/>
    <w:rsid w:val="00E87D66"/>
    <w:rsid w:val="00EA6695"/>
    <w:rsid w:val="00FF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9657"/>
  <w15:chartTrackingRefBased/>
  <w15:docId w15:val="{27CA95B8-5D5F-4CFE-81DC-0A3D756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F03"/>
  </w:style>
  <w:style w:type="paragraph" w:styleId="Footer">
    <w:name w:val="footer"/>
    <w:basedOn w:val="Normal"/>
    <w:link w:val="FooterChar"/>
    <w:uiPriority w:val="99"/>
    <w:unhideWhenUsed/>
    <w:rsid w:val="0056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amohamore@gmail.com</dc:creator>
  <cp:lastModifiedBy>Lenovo</cp:lastModifiedBy>
  <cp:revision>2</cp:revision>
  <dcterms:created xsi:type="dcterms:W3CDTF">2021-07-13T09:45:00Z</dcterms:created>
  <dcterms:modified xsi:type="dcterms:W3CDTF">2021-07-13T09:45:00Z</dcterms:modified>
</cp:coreProperties>
</file>